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Magnera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Newtyn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2,760,000.00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Magnera Corporation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9335 Harris Corners Pkwy, Ste 300, Charlotte, North Carolina 28269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Newtyn Management, LLC, a New York limited liability company (the "Reporting Person"). The Reporting Person is the investment manager to Newtyn TE Partners, LP, a Delaware limited partnership ("NTE"), and Newtyn Partners, LP, a Delaware limited partnership ("NP"). As of March 31, 2026, NTE held 1,757,147 shares of common stock (the "Common Stock") of Magnera Corporation (the "Issuer") and NP held 1,002,853 shares of Common Stock of the Issuer. The Reporting Person, as the investment manager to NTE and NP, may be deemed to beneficially own these securities. Accordingly, as of March 31, 2026, the Reporting Person may be deemed to beneficially own the 2,760,000 shares of Common Stock of the Issuer held in the aggregate by NTE and NP. Beneficial ownership percentages are based upon approximately 35.9 million shares of Common Stock issued and outstanding as of February 5, 2026, based on information reported by the Issuer in its Quarterly Report on Form 10-Q filed with the Securities and Exchange Commission on February 5, 2026.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 is 60 East 42nd Street, 12th Floor, New York, NY 10165.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organized under the laws of the State of New York.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2,760,000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2,760,000.00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2,760,000.00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Newtyn Management,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Eugene Dozortsev</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Eugene Dozortsev,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4803</Characters>
  <CharactersWithSpaces>5722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